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76" w:rsidRDefault="007A4E4B" w:rsidP="00947D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2pt;margin-top:-1.6pt;width:41.7pt;height:54.15pt;z-index:251658240;visibility:visible">
            <v:imagedata r:id="rId8" o:title=""/>
          </v:shape>
        </w:pict>
      </w:r>
    </w:p>
    <w:p w:rsidR="007A4E4B" w:rsidRDefault="007A4E4B" w:rsidP="00947D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E4B" w:rsidRDefault="007A4E4B" w:rsidP="00947D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E4B" w:rsidRDefault="007A4E4B" w:rsidP="00947D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F76" w:rsidRPr="00947DEE" w:rsidRDefault="000E0F76" w:rsidP="00947D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7DE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0E0F76" w:rsidRPr="00947DEE" w:rsidRDefault="000E0F76" w:rsidP="00947D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7DEE">
        <w:rPr>
          <w:rFonts w:ascii="Times New Roman" w:hAnsi="Times New Roman"/>
          <w:b/>
          <w:sz w:val="24"/>
          <w:szCs w:val="24"/>
        </w:rPr>
        <w:t>Кемеровская область</w:t>
      </w:r>
    </w:p>
    <w:p w:rsidR="000E0F76" w:rsidRPr="00947DEE" w:rsidRDefault="000E0F76" w:rsidP="00947D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7DEE">
        <w:rPr>
          <w:rFonts w:ascii="Times New Roman" w:hAnsi="Times New Roman"/>
          <w:b/>
          <w:sz w:val="24"/>
          <w:szCs w:val="24"/>
        </w:rPr>
        <w:t>Мысковский городской округ</w:t>
      </w:r>
    </w:p>
    <w:p w:rsidR="000E0F76" w:rsidRPr="00947DEE" w:rsidRDefault="000E0F76" w:rsidP="00947D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7DEE">
        <w:rPr>
          <w:rFonts w:ascii="Times New Roman" w:hAnsi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0E0F76" w:rsidRPr="00947DEE" w:rsidRDefault="000E0F76" w:rsidP="00947D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7DEE">
        <w:rPr>
          <w:rFonts w:ascii="Times New Roman" w:hAnsi="Times New Roman"/>
          <w:b/>
          <w:sz w:val="24"/>
          <w:szCs w:val="24"/>
        </w:rPr>
        <w:t>(пятый созыв)</w:t>
      </w:r>
    </w:p>
    <w:p w:rsidR="000E0F76" w:rsidRPr="00947DEE" w:rsidRDefault="000E0F76" w:rsidP="00947D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F76" w:rsidRPr="00947DEE" w:rsidRDefault="000E0F76" w:rsidP="00947D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7DEE">
        <w:rPr>
          <w:rFonts w:ascii="Times New Roman" w:hAnsi="Times New Roman"/>
          <w:b/>
          <w:sz w:val="24"/>
          <w:szCs w:val="24"/>
        </w:rPr>
        <w:t>РЕШЕНИЕ</w:t>
      </w:r>
    </w:p>
    <w:p w:rsidR="000E0F76" w:rsidRPr="00654BD8" w:rsidRDefault="000E0F76" w:rsidP="00947D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54BD8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 w:rsidR="007A4E4B">
        <w:rPr>
          <w:rFonts w:ascii="Times New Roman" w:hAnsi="Times New Roman"/>
          <w:b/>
          <w:sz w:val="24"/>
          <w:szCs w:val="24"/>
          <w:u w:val="single"/>
        </w:rPr>
        <w:t>24</w:t>
      </w:r>
      <w:r w:rsidR="006669DE">
        <w:rPr>
          <w:rFonts w:ascii="Times New Roman" w:hAnsi="Times New Roman"/>
          <w:b/>
          <w:sz w:val="24"/>
          <w:szCs w:val="24"/>
          <w:u w:val="single"/>
        </w:rPr>
        <w:t xml:space="preserve"> но</w:t>
      </w:r>
      <w:r w:rsidRPr="00654BD8">
        <w:rPr>
          <w:rFonts w:ascii="Times New Roman" w:hAnsi="Times New Roman"/>
          <w:b/>
          <w:sz w:val="24"/>
          <w:szCs w:val="24"/>
          <w:u w:val="single"/>
        </w:rPr>
        <w:t xml:space="preserve">ября 2015г. № </w:t>
      </w:r>
      <w:r w:rsidR="0079071D">
        <w:rPr>
          <w:rFonts w:ascii="Times New Roman" w:hAnsi="Times New Roman"/>
          <w:b/>
          <w:sz w:val="24"/>
          <w:szCs w:val="24"/>
          <w:u w:val="single"/>
        </w:rPr>
        <w:t>65</w:t>
      </w:r>
      <w:r w:rsidRPr="00654BD8">
        <w:rPr>
          <w:rFonts w:ascii="Times New Roman" w:hAnsi="Times New Roman"/>
          <w:b/>
          <w:sz w:val="24"/>
          <w:szCs w:val="24"/>
          <w:u w:val="single"/>
        </w:rPr>
        <w:t>-н</w:t>
      </w:r>
    </w:p>
    <w:p w:rsidR="000E0F76" w:rsidRPr="00947DEE" w:rsidRDefault="000E0F76" w:rsidP="00947D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7DEE">
        <w:rPr>
          <w:rFonts w:ascii="Times New Roman" w:hAnsi="Times New Roman"/>
          <w:b/>
          <w:sz w:val="24"/>
          <w:szCs w:val="24"/>
        </w:rPr>
        <w:t>г. Мыски</w:t>
      </w:r>
    </w:p>
    <w:p w:rsidR="000E0F76" w:rsidRPr="00947DEE" w:rsidRDefault="000E0F76" w:rsidP="00947D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F76" w:rsidRDefault="000E0F76" w:rsidP="00947D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0F76" w:rsidRPr="008A5F56" w:rsidRDefault="000E0F76" w:rsidP="00947D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0F76" w:rsidRPr="008A5F56" w:rsidRDefault="00081507" w:rsidP="00947DEE">
      <w:pPr>
        <w:spacing w:after="0" w:line="240" w:lineRule="auto"/>
        <w:ind w:right="5101"/>
        <w:jc w:val="both"/>
        <w:rPr>
          <w:rFonts w:ascii="Times New Roman" w:hAnsi="Times New Roman"/>
          <w:sz w:val="24"/>
          <w:szCs w:val="24"/>
        </w:rPr>
      </w:pPr>
      <w:r w:rsidRPr="008A5F56">
        <w:rPr>
          <w:rFonts w:ascii="Times New Roman" w:hAnsi="Times New Roman"/>
          <w:sz w:val="24"/>
          <w:szCs w:val="24"/>
        </w:rPr>
        <w:t xml:space="preserve">Об установлении на территории Мысковского городского округа налога на имущество физических лиц </w:t>
      </w:r>
    </w:p>
    <w:p w:rsidR="000E0F76" w:rsidRPr="008A5F56" w:rsidRDefault="000E0F76" w:rsidP="00947D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551" w:rsidRPr="008A5F56" w:rsidRDefault="00AC2551" w:rsidP="0079071D">
      <w:pPr>
        <w:pStyle w:val="ConsPlusNormal"/>
        <w:ind w:firstLine="709"/>
        <w:jc w:val="both"/>
      </w:pPr>
      <w:proofErr w:type="gramStart"/>
      <w:r w:rsidRPr="008A5F56">
        <w:t>В соответствии с подпунктом 2 пункта 1</w:t>
      </w:r>
      <w:r w:rsidR="00081507" w:rsidRPr="008A5F56">
        <w:t xml:space="preserve"> </w:t>
      </w:r>
      <w:hyperlink r:id="rId9" w:history="1">
        <w:r w:rsidR="00081507" w:rsidRPr="008A5F56">
          <w:t>стать</w:t>
        </w:r>
        <w:r w:rsidRPr="008A5F56">
          <w:t>и</w:t>
        </w:r>
        <w:r w:rsidR="00081507" w:rsidRPr="008A5F56">
          <w:t xml:space="preserve"> 16</w:t>
        </w:r>
      </w:hyperlink>
      <w:r w:rsidR="00081507" w:rsidRPr="008A5F56">
        <w:t xml:space="preserve"> Фед</w:t>
      </w:r>
      <w:r w:rsidR="0079071D" w:rsidRPr="008A5F56">
        <w:t>ерального закона от 06.10.2003 № 131-ФЗ «</w:t>
      </w:r>
      <w:r w:rsidR="00081507" w:rsidRPr="008A5F56">
        <w:t>Об общих принципах организации местного самоуправления в Российской Федерации</w:t>
      </w:r>
      <w:r w:rsidR="0079071D" w:rsidRPr="008A5F56">
        <w:t>»</w:t>
      </w:r>
      <w:r w:rsidR="00081507" w:rsidRPr="008A5F56">
        <w:t>,</w:t>
      </w:r>
      <w:r w:rsidR="00B02321" w:rsidRPr="008A5F56">
        <w:t xml:space="preserve"> </w:t>
      </w:r>
      <w:r w:rsidRPr="008A5F56">
        <w:t xml:space="preserve">руководствуясь </w:t>
      </w:r>
      <w:r w:rsidR="00B02321" w:rsidRPr="008A5F56">
        <w:t>главой 32 части второй</w:t>
      </w:r>
      <w:r w:rsidR="00081507" w:rsidRPr="008A5F56">
        <w:t xml:space="preserve"> </w:t>
      </w:r>
      <w:r w:rsidR="00B02321" w:rsidRPr="008A5F56">
        <w:t xml:space="preserve">Налогового кодекса Российской Федерации, </w:t>
      </w:r>
      <w:r w:rsidRPr="008A5F56">
        <w:rPr>
          <w:bCs/>
        </w:rPr>
        <w:t>Закон</w:t>
      </w:r>
      <w:r w:rsidRPr="008A5F56">
        <w:rPr>
          <w:bCs/>
        </w:rPr>
        <w:t>ом</w:t>
      </w:r>
      <w:r w:rsidRPr="008A5F56">
        <w:rPr>
          <w:bCs/>
        </w:rPr>
        <w:t xml:space="preserve"> Кемеровской области от 23.11.2015 № 102-ОЗ «Об установлении единой даты начала применения на территории Кемеровской области порядка определения налоговой базы по налогу на имущество физических лиц исходя из</w:t>
      </w:r>
      <w:proofErr w:type="gramEnd"/>
      <w:r w:rsidRPr="008A5F56">
        <w:rPr>
          <w:bCs/>
        </w:rPr>
        <w:t xml:space="preserve"> кадастровой стоимости объектов налогообложения»</w:t>
      </w:r>
      <w:r w:rsidR="00081507" w:rsidRPr="008A5F56">
        <w:t xml:space="preserve">, </w:t>
      </w:r>
      <w:hyperlink r:id="rId10" w:history="1">
        <w:r w:rsidR="00081507" w:rsidRPr="008A5F56">
          <w:t>пунктом 3 части 1 статьи 32</w:t>
        </w:r>
      </w:hyperlink>
      <w:r w:rsidR="00081507" w:rsidRPr="008A5F56">
        <w:t xml:space="preserve"> Устава Мысковского городского округа, Совет народных депутатов Мысковского городского округа </w:t>
      </w:r>
    </w:p>
    <w:p w:rsidR="00081507" w:rsidRPr="008A5F56" w:rsidRDefault="001F43EB" w:rsidP="0079071D">
      <w:pPr>
        <w:pStyle w:val="ConsPlusNormal"/>
        <w:ind w:firstLine="709"/>
        <w:jc w:val="both"/>
        <w:rPr>
          <w:b/>
        </w:rPr>
      </w:pPr>
      <w:proofErr w:type="gramStart"/>
      <w:r w:rsidRPr="008A5F56">
        <w:rPr>
          <w:b/>
        </w:rPr>
        <w:t>р</w:t>
      </w:r>
      <w:proofErr w:type="gramEnd"/>
      <w:r w:rsidRPr="008A5F56">
        <w:rPr>
          <w:b/>
        </w:rPr>
        <w:t xml:space="preserve"> </w:t>
      </w:r>
      <w:r w:rsidR="00081507" w:rsidRPr="008A5F56">
        <w:rPr>
          <w:b/>
        </w:rPr>
        <w:t>е</w:t>
      </w:r>
      <w:r w:rsidRPr="008A5F56">
        <w:rPr>
          <w:b/>
        </w:rPr>
        <w:t xml:space="preserve"> </w:t>
      </w:r>
      <w:r w:rsidR="00081507" w:rsidRPr="008A5F56">
        <w:rPr>
          <w:b/>
        </w:rPr>
        <w:t>ш</w:t>
      </w:r>
      <w:r w:rsidRPr="008A5F56">
        <w:rPr>
          <w:b/>
        </w:rPr>
        <w:t xml:space="preserve"> </w:t>
      </w:r>
      <w:r w:rsidR="00081507" w:rsidRPr="008A5F56">
        <w:rPr>
          <w:b/>
        </w:rPr>
        <w:t>и</w:t>
      </w:r>
      <w:r w:rsidRPr="008A5F56">
        <w:rPr>
          <w:b/>
        </w:rPr>
        <w:t xml:space="preserve"> </w:t>
      </w:r>
      <w:r w:rsidR="00081507" w:rsidRPr="008A5F56">
        <w:rPr>
          <w:b/>
        </w:rPr>
        <w:t>л:</w:t>
      </w:r>
    </w:p>
    <w:p w:rsidR="00AC2551" w:rsidRPr="008A5F56" w:rsidRDefault="00AC2551" w:rsidP="0079071D">
      <w:pPr>
        <w:pStyle w:val="ConsPlusNormal"/>
        <w:ind w:firstLine="709"/>
        <w:jc w:val="both"/>
        <w:rPr>
          <w:b/>
        </w:rPr>
      </w:pPr>
    </w:p>
    <w:p w:rsidR="00081507" w:rsidRPr="008A5F56" w:rsidRDefault="00081507" w:rsidP="0079071D">
      <w:pPr>
        <w:pStyle w:val="ConsPlusNormal"/>
        <w:ind w:firstLine="709"/>
        <w:jc w:val="both"/>
      </w:pPr>
      <w:r w:rsidRPr="008A5F56">
        <w:t>1. Установить и ввести в действие с 1 января 201</w:t>
      </w:r>
      <w:r w:rsidR="00B02321" w:rsidRPr="008A5F56">
        <w:t>6</w:t>
      </w:r>
      <w:r w:rsidRPr="008A5F56">
        <w:t xml:space="preserve"> года на территории Мысковского городского округа налог на имущество физических лиц (далее - налог).</w:t>
      </w:r>
    </w:p>
    <w:p w:rsidR="00081507" w:rsidRPr="008A5F56" w:rsidRDefault="00081507" w:rsidP="0079071D">
      <w:pPr>
        <w:pStyle w:val="ConsPlusNormal"/>
        <w:ind w:firstLine="709"/>
        <w:jc w:val="both"/>
      </w:pPr>
      <w:r w:rsidRPr="008A5F56">
        <w:t xml:space="preserve">2. Установить, что налоговая база по налогу в отношении объектов налогообложения определяется исходя из их </w:t>
      </w:r>
      <w:r w:rsidR="00B02321" w:rsidRPr="008A5F56">
        <w:t>кадастровой</w:t>
      </w:r>
      <w:r w:rsidRPr="008A5F56">
        <w:t xml:space="preserve"> стоимости</w:t>
      </w:r>
      <w:r w:rsidR="00921DD7" w:rsidRPr="008A5F56">
        <w:t>.</w:t>
      </w:r>
    </w:p>
    <w:p w:rsidR="001E21C8" w:rsidRPr="008A5F56" w:rsidRDefault="001E21C8" w:rsidP="0079071D">
      <w:pPr>
        <w:pStyle w:val="ConsPlusNormal"/>
        <w:ind w:firstLine="709"/>
        <w:jc w:val="both"/>
      </w:pPr>
      <w:bookmarkStart w:id="0" w:name="Par0"/>
      <w:bookmarkEnd w:id="0"/>
      <w:r w:rsidRPr="008A5F56">
        <w:t>3. Установить следующие налоговые ставки по налогу:</w:t>
      </w:r>
    </w:p>
    <w:p w:rsidR="001E21C8" w:rsidRPr="008A5F56" w:rsidRDefault="005541A1" w:rsidP="0079071D">
      <w:pPr>
        <w:pStyle w:val="ConsPlusNormal"/>
        <w:ind w:firstLine="709"/>
        <w:jc w:val="both"/>
      </w:pPr>
      <w:r w:rsidRPr="008A5F56">
        <w:t>1)</w:t>
      </w:r>
      <w:r w:rsidR="001E21C8" w:rsidRPr="008A5F56">
        <w:t xml:space="preserve"> 0,1 процента в отношении:</w:t>
      </w:r>
    </w:p>
    <w:p w:rsidR="001E21C8" w:rsidRPr="008A5F56" w:rsidRDefault="001E21C8" w:rsidP="0079071D">
      <w:pPr>
        <w:pStyle w:val="ConsPlusNormal"/>
        <w:ind w:firstLine="709"/>
        <w:jc w:val="both"/>
      </w:pPr>
      <w:r w:rsidRPr="008A5F56">
        <w:t>жилых домов, жилых помещений;</w:t>
      </w:r>
    </w:p>
    <w:p w:rsidR="00851005" w:rsidRPr="008A5F56" w:rsidRDefault="00851005" w:rsidP="0079071D">
      <w:pPr>
        <w:pStyle w:val="ConsPlusNormal"/>
        <w:ind w:firstLine="709"/>
        <w:jc w:val="both"/>
      </w:pPr>
      <w:r w:rsidRPr="008A5F56">
        <w:t>объектов незавершенного строительства в случае, если проектируемым назначением таких объектов является жилой дом;</w:t>
      </w:r>
    </w:p>
    <w:p w:rsidR="001E21C8" w:rsidRPr="008A5F56" w:rsidRDefault="001E21C8" w:rsidP="0079071D">
      <w:pPr>
        <w:pStyle w:val="ConsPlusNormal"/>
        <w:ind w:firstLine="709"/>
        <w:jc w:val="both"/>
      </w:pPr>
      <w:r w:rsidRPr="008A5F56">
        <w:t>единых недвижимых комплексов, в состав которых входит хотя бы одно жилое помещение (жилой дом);</w:t>
      </w:r>
    </w:p>
    <w:p w:rsidR="001E21C8" w:rsidRPr="008A5F56" w:rsidRDefault="001E21C8" w:rsidP="0079071D">
      <w:pPr>
        <w:pStyle w:val="ConsPlusNormal"/>
        <w:ind w:firstLine="709"/>
        <w:jc w:val="both"/>
      </w:pPr>
      <w:r w:rsidRPr="008A5F56">
        <w:t xml:space="preserve">гаражей и </w:t>
      </w:r>
      <w:proofErr w:type="spellStart"/>
      <w:r w:rsidRPr="008A5F56">
        <w:t>машино</w:t>
      </w:r>
      <w:proofErr w:type="spellEnd"/>
      <w:r w:rsidRPr="008A5F56">
        <w:t>-мест;</w:t>
      </w:r>
    </w:p>
    <w:p w:rsidR="001E21C8" w:rsidRPr="008A5F56" w:rsidRDefault="001E21C8" w:rsidP="0079071D">
      <w:pPr>
        <w:pStyle w:val="ConsPlusNormal"/>
        <w:ind w:firstLine="709"/>
        <w:jc w:val="both"/>
      </w:pPr>
      <w:r w:rsidRPr="008A5F56"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1E21C8" w:rsidRPr="008A5F56" w:rsidRDefault="005541A1" w:rsidP="0079071D">
      <w:pPr>
        <w:pStyle w:val="ConsPlusNormal"/>
        <w:ind w:firstLine="709"/>
        <w:jc w:val="both"/>
      </w:pPr>
      <w:proofErr w:type="gramStart"/>
      <w:r w:rsidRPr="008A5F56">
        <w:t>2)</w:t>
      </w:r>
      <w:r w:rsidR="001E21C8" w:rsidRPr="008A5F56">
        <w:t xml:space="preserve"> 2 процентов в отношении объектов налогообложения, включенных в перечень, определяемый в соответствии с </w:t>
      </w:r>
      <w:hyperlink r:id="rId11" w:history="1">
        <w:r w:rsidR="001E21C8" w:rsidRPr="008A5F56">
          <w:t>пунктом 7 статьи 378.2</w:t>
        </w:r>
      </w:hyperlink>
      <w:r w:rsidR="001E21C8" w:rsidRPr="008A5F56">
        <w:t xml:space="preserve"> </w:t>
      </w:r>
      <w:r w:rsidR="00851005" w:rsidRPr="008A5F56">
        <w:t xml:space="preserve">Налогового </w:t>
      </w:r>
      <w:r w:rsidR="001E21C8" w:rsidRPr="008A5F56">
        <w:t>Кодекса</w:t>
      </w:r>
      <w:r w:rsidR="00851005" w:rsidRPr="008A5F56">
        <w:t xml:space="preserve"> Российской Федерации</w:t>
      </w:r>
      <w:r w:rsidR="001E21C8" w:rsidRPr="008A5F56">
        <w:t xml:space="preserve">, в отношении объектов налогообложения, предусмотренных </w:t>
      </w:r>
      <w:hyperlink r:id="rId12" w:history="1">
        <w:r w:rsidR="001E21C8" w:rsidRPr="008A5F56">
          <w:t>абзацем вторым пункта 10 статьи 378.2</w:t>
        </w:r>
      </w:hyperlink>
      <w:r w:rsidR="00851005" w:rsidRPr="008A5F56">
        <w:t xml:space="preserve"> Налогового </w:t>
      </w:r>
      <w:r w:rsidR="005E3170" w:rsidRPr="008A5F56">
        <w:t>к</w:t>
      </w:r>
      <w:r w:rsidR="00851005" w:rsidRPr="008A5F56">
        <w:t>одекса Российской Федерации</w:t>
      </w:r>
      <w:r w:rsidR="001E21C8" w:rsidRPr="008A5F56">
        <w:t>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1E21C8" w:rsidRPr="008A5F56" w:rsidRDefault="001E21C8" w:rsidP="0079071D">
      <w:pPr>
        <w:pStyle w:val="ConsPlusNormal"/>
        <w:ind w:firstLine="709"/>
        <w:jc w:val="both"/>
      </w:pPr>
      <w:r w:rsidRPr="008A5F56">
        <w:t>3) 0,5 процента в отношении прочих объектов налогообложения.</w:t>
      </w:r>
    </w:p>
    <w:p w:rsidR="00081507" w:rsidRPr="008A5F56" w:rsidRDefault="00081507" w:rsidP="0079071D">
      <w:pPr>
        <w:pStyle w:val="ConsPlusNormal"/>
        <w:ind w:firstLine="709"/>
        <w:jc w:val="both"/>
      </w:pPr>
      <w:r w:rsidRPr="008A5F56">
        <w:t>4. Установить льготу в виде полного освобождения от уплаты налога на имущество физических лиц следующим категориям налогоплательщиков:</w:t>
      </w:r>
    </w:p>
    <w:p w:rsidR="00081507" w:rsidRPr="008A5F56" w:rsidRDefault="00081507" w:rsidP="0079071D">
      <w:pPr>
        <w:pStyle w:val="ConsPlusNormal"/>
        <w:ind w:firstLine="709"/>
        <w:jc w:val="both"/>
      </w:pPr>
      <w:r w:rsidRPr="008A5F56">
        <w:lastRenderedPageBreak/>
        <w:t>4.1. многодетным семьям, имеющим трех и более несовершеннолетних детей, в которых совокупный доход на каждого члена семьи ниже областного прожиточного минимума на душу населения;</w:t>
      </w:r>
    </w:p>
    <w:p w:rsidR="00081507" w:rsidRPr="008A5F56" w:rsidRDefault="00081507" w:rsidP="0079071D">
      <w:pPr>
        <w:pStyle w:val="ConsPlusNormal"/>
        <w:ind w:firstLine="709"/>
        <w:jc w:val="both"/>
      </w:pPr>
      <w:r w:rsidRPr="008A5F56">
        <w:t>4.2. детям-сиротам и детям, оставшимся без попечения родителей, до достижения 23-летнего возраста;</w:t>
      </w:r>
    </w:p>
    <w:p w:rsidR="00081507" w:rsidRPr="008A5F56" w:rsidRDefault="00081507" w:rsidP="0079071D">
      <w:pPr>
        <w:pStyle w:val="ConsPlusNormal"/>
        <w:ind w:firstLine="709"/>
        <w:jc w:val="both"/>
      </w:pPr>
      <w:r w:rsidRPr="008A5F56">
        <w:t>4.3. председателям уличных комитетов;</w:t>
      </w:r>
    </w:p>
    <w:p w:rsidR="00081507" w:rsidRPr="008A5F56" w:rsidRDefault="00081507" w:rsidP="0079071D">
      <w:pPr>
        <w:pStyle w:val="ConsPlusNormal"/>
        <w:ind w:firstLine="709"/>
        <w:jc w:val="both"/>
      </w:pPr>
      <w:r w:rsidRPr="008A5F56">
        <w:t>4.4.</w:t>
      </w:r>
      <w:r w:rsidR="00E90E28" w:rsidRPr="008A5F56">
        <w:t xml:space="preserve"> гражданам, удостоенным звания «</w:t>
      </w:r>
      <w:r w:rsidRPr="008A5F56">
        <w:t>Почетный гражданин Мысковского городского округа</w:t>
      </w:r>
      <w:r w:rsidR="00E90E28" w:rsidRPr="008A5F56">
        <w:t>»</w:t>
      </w:r>
      <w:r w:rsidRPr="008A5F56">
        <w:t>.</w:t>
      </w:r>
    </w:p>
    <w:p w:rsidR="00081507" w:rsidRPr="008A5F56" w:rsidRDefault="00081507" w:rsidP="0079071D">
      <w:pPr>
        <w:pStyle w:val="ConsPlusNormal"/>
        <w:ind w:firstLine="709"/>
        <w:jc w:val="both"/>
      </w:pPr>
      <w:r w:rsidRPr="008A5F56">
        <w:t xml:space="preserve">5. Установить следующие основания и порядок применения налоговых льгот, предусмотренных </w:t>
      </w:r>
      <w:hyperlink w:anchor="Par0" w:history="1">
        <w:r w:rsidRPr="008A5F56">
          <w:t>пунктом 4</w:t>
        </w:r>
      </w:hyperlink>
      <w:r w:rsidR="00E90E28" w:rsidRPr="008A5F56">
        <w:t xml:space="preserve"> настоящего р</w:t>
      </w:r>
      <w:r w:rsidRPr="008A5F56">
        <w:t>ешения:</w:t>
      </w:r>
    </w:p>
    <w:p w:rsidR="00081507" w:rsidRPr="008A5F56" w:rsidRDefault="00081507" w:rsidP="0079071D">
      <w:pPr>
        <w:pStyle w:val="ConsPlusNormal"/>
        <w:ind w:firstLine="709"/>
        <w:jc w:val="both"/>
      </w:pPr>
      <w:r w:rsidRPr="008A5F56">
        <w:t>5.1.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081507" w:rsidRPr="008A5F56" w:rsidRDefault="00081507" w:rsidP="0079071D">
      <w:pPr>
        <w:pStyle w:val="ConsPlusNormal"/>
        <w:ind w:firstLine="709"/>
        <w:jc w:val="both"/>
      </w:pPr>
      <w:r w:rsidRPr="008A5F56">
        <w:t xml:space="preserve">5.2. При определении подлежащей уплате налогоплательщиком суммы налога налоговая льгота предоставляется </w:t>
      </w:r>
      <w:proofErr w:type="gramStart"/>
      <w:r w:rsidRPr="008A5F56"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8A5F56">
        <w:t xml:space="preserve"> налоговых льгот.</w:t>
      </w:r>
    </w:p>
    <w:p w:rsidR="00081507" w:rsidRPr="008A5F56" w:rsidRDefault="00081507" w:rsidP="0079071D">
      <w:pPr>
        <w:pStyle w:val="ConsPlusNormal"/>
        <w:ind w:firstLine="709"/>
        <w:jc w:val="both"/>
      </w:pPr>
      <w:r w:rsidRPr="008A5F56">
        <w:t xml:space="preserve">5.3. Налоговая льгота предоставляется в отношении объектов налогообложения, предусмотренных </w:t>
      </w:r>
      <w:hyperlink r:id="rId13" w:history="1">
        <w:r w:rsidRPr="008A5F56">
          <w:t>пунктом 4 статьи 407</w:t>
        </w:r>
      </w:hyperlink>
      <w:r w:rsidRPr="008A5F56">
        <w:t xml:space="preserve"> Налогового кодекса Российской Федерации.</w:t>
      </w:r>
    </w:p>
    <w:p w:rsidR="00081507" w:rsidRPr="008A5F56" w:rsidRDefault="00081507" w:rsidP="0079071D">
      <w:pPr>
        <w:pStyle w:val="ConsPlusNormal"/>
        <w:ind w:firstLine="709"/>
        <w:jc w:val="both"/>
      </w:pPr>
      <w:r w:rsidRPr="008A5F56">
        <w:t>5.4. Лицо, имеющее право на налоговую льготу, представляет заявление о предоставлении льготы, написанное в произвольной форме (далее - заявление), и документы, подтверждающие право налогоплательщика на налоговую льготу, в налоговый орган по месту нахождения объекта налогообложения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081507" w:rsidRPr="008A5F56" w:rsidRDefault="00081507" w:rsidP="0079071D">
      <w:pPr>
        <w:pStyle w:val="ConsPlusNormal"/>
        <w:ind w:firstLine="709"/>
        <w:jc w:val="both"/>
      </w:pPr>
      <w:r w:rsidRPr="008A5F56">
        <w:t xml:space="preserve">Если лица, указанные в </w:t>
      </w:r>
      <w:hyperlink w:anchor="Par0" w:history="1">
        <w:r w:rsidRPr="008A5F56">
          <w:t>пункте 4</w:t>
        </w:r>
      </w:hyperlink>
      <w:r w:rsidRPr="008A5F56">
        <w:t xml:space="preserve"> настоящего </w:t>
      </w:r>
      <w:r w:rsidR="00E90E28" w:rsidRPr="008A5F56">
        <w:t>р</w:t>
      </w:r>
      <w:r w:rsidRPr="008A5F56">
        <w:t>ешения, имеют в собственности более одного объекта по одному и тому же виду объекта налогообложения, в заявлении указываются выбранные объекты налогообложения, в отношении которых предоставляется налоговая льгота.</w:t>
      </w:r>
    </w:p>
    <w:p w:rsidR="00081507" w:rsidRPr="008A5F56" w:rsidRDefault="00081507" w:rsidP="0079071D">
      <w:pPr>
        <w:pStyle w:val="ConsPlusNormal"/>
        <w:ind w:firstLine="709"/>
        <w:jc w:val="both"/>
      </w:pPr>
      <w:r w:rsidRPr="008A5F56">
        <w:t xml:space="preserve">5.5. Налогоплательщик, представивший в налоговый орган заявление о выбранном объекте налогообложения, не вправе после 1 ноября года, являющегося налоговым периодом, представлять уточненное </w:t>
      </w:r>
      <w:r w:rsidR="009155BD" w:rsidRPr="008A5F56">
        <w:t>заявление</w:t>
      </w:r>
      <w:r w:rsidRPr="008A5F56">
        <w:t xml:space="preserve">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081507" w:rsidRPr="008A5F56" w:rsidRDefault="00081507" w:rsidP="0079071D">
      <w:pPr>
        <w:pStyle w:val="ConsPlusNormal"/>
        <w:ind w:firstLine="709"/>
        <w:jc w:val="both"/>
      </w:pPr>
      <w:r w:rsidRPr="008A5F56">
        <w:t>При непредставлении налогоплательщиком, имеющим право на налоговую льготу, заявления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081507" w:rsidRPr="008A5F56" w:rsidRDefault="00081507" w:rsidP="0079071D">
      <w:pPr>
        <w:pStyle w:val="ConsPlusNormal"/>
        <w:ind w:firstLine="709"/>
        <w:jc w:val="both"/>
      </w:pPr>
      <w:r w:rsidRPr="008A5F56">
        <w:t xml:space="preserve">6. Считать утратившим силу </w:t>
      </w:r>
      <w:r w:rsidR="00D72C20" w:rsidRPr="008A5F56">
        <w:t>решение</w:t>
      </w:r>
      <w:r w:rsidRPr="008A5F56">
        <w:t xml:space="preserve"> Совета народных депутатов </w:t>
      </w:r>
      <w:r w:rsidR="009155BD" w:rsidRPr="008A5F56">
        <w:t>Мысковского городского округа от 24</w:t>
      </w:r>
      <w:r w:rsidRPr="008A5F56">
        <w:t>.</w:t>
      </w:r>
      <w:r w:rsidR="009155BD" w:rsidRPr="008A5F56">
        <w:t>11</w:t>
      </w:r>
      <w:r w:rsidRPr="008A5F56">
        <w:t>.201</w:t>
      </w:r>
      <w:r w:rsidR="009155BD" w:rsidRPr="008A5F56">
        <w:t>4</w:t>
      </w:r>
      <w:r w:rsidRPr="008A5F56">
        <w:t xml:space="preserve"> </w:t>
      </w:r>
      <w:hyperlink r:id="rId14" w:history="1">
        <w:r w:rsidR="009266C7" w:rsidRPr="008A5F56">
          <w:t>№</w:t>
        </w:r>
      </w:hyperlink>
      <w:r w:rsidR="009266C7" w:rsidRPr="008A5F56">
        <w:t xml:space="preserve"> 73-н</w:t>
      </w:r>
      <w:r w:rsidRPr="008A5F56">
        <w:t xml:space="preserve"> </w:t>
      </w:r>
      <w:r w:rsidR="009266C7" w:rsidRPr="008A5F56">
        <w:t>«</w:t>
      </w:r>
      <w:r w:rsidRPr="008A5F56">
        <w:t>Об установлении на территории Мысковск</w:t>
      </w:r>
      <w:r w:rsidR="009155BD" w:rsidRPr="008A5F56">
        <w:t>ого</w:t>
      </w:r>
      <w:r w:rsidRPr="008A5F56">
        <w:t xml:space="preserve"> городско</w:t>
      </w:r>
      <w:r w:rsidR="009155BD" w:rsidRPr="008A5F56">
        <w:t>го</w:t>
      </w:r>
      <w:r w:rsidRPr="008A5F56">
        <w:t xml:space="preserve"> округ</w:t>
      </w:r>
      <w:r w:rsidR="009155BD" w:rsidRPr="008A5F56">
        <w:t>а</w:t>
      </w:r>
      <w:r w:rsidRPr="008A5F56">
        <w:t xml:space="preserve"> налога на имущество физических лиц</w:t>
      </w:r>
      <w:r w:rsidR="009266C7" w:rsidRPr="008A5F56">
        <w:t>»</w:t>
      </w:r>
      <w:r w:rsidRPr="008A5F56">
        <w:t>.</w:t>
      </w:r>
    </w:p>
    <w:p w:rsidR="00081507" w:rsidRPr="008A5F56" w:rsidRDefault="00081507" w:rsidP="0079071D">
      <w:pPr>
        <w:pStyle w:val="ConsPlusNormal"/>
        <w:ind w:firstLine="709"/>
        <w:jc w:val="both"/>
      </w:pPr>
      <w:r w:rsidRPr="008A5F56">
        <w:t xml:space="preserve">7. Настоящее </w:t>
      </w:r>
      <w:r w:rsidR="009266C7" w:rsidRPr="008A5F56">
        <w:t>р</w:t>
      </w:r>
      <w:r w:rsidRPr="008A5F56">
        <w:t>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081507" w:rsidRPr="008A5F56" w:rsidRDefault="00081507" w:rsidP="0079071D">
      <w:pPr>
        <w:pStyle w:val="ConsPlusNormal"/>
        <w:ind w:firstLine="709"/>
        <w:jc w:val="both"/>
      </w:pPr>
      <w:r w:rsidRPr="008A5F56">
        <w:t xml:space="preserve">8. Настоящее </w:t>
      </w:r>
      <w:r w:rsidR="009266C7" w:rsidRPr="008A5F56">
        <w:t>р</w:t>
      </w:r>
      <w:r w:rsidRPr="008A5F56">
        <w:t>ешение вступает в силу с 1 января 201</w:t>
      </w:r>
      <w:r w:rsidR="009155BD" w:rsidRPr="008A5F56">
        <w:t>6</w:t>
      </w:r>
      <w:r w:rsidRPr="008A5F56">
        <w:t xml:space="preserve"> года, но не ранее чем по истечении одного месяца со дня официального опубликования настоящего </w:t>
      </w:r>
      <w:r w:rsidR="009266C7" w:rsidRPr="008A5F56">
        <w:t>р</w:t>
      </w:r>
      <w:r w:rsidRPr="008A5F56">
        <w:t>ешения.</w:t>
      </w:r>
    </w:p>
    <w:p w:rsidR="00081507" w:rsidRPr="008A5F56" w:rsidRDefault="00081507" w:rsidP="0079071D">
      <w:pPr>
        <w:pStyle w:val="ConsPlusNormal"/>
        <w:ind w:firstLine="709"/>
        <w:jc w:val="both"/>
      </w:pPr>
      <w:r w:rsidRPr="008A5F56">
        <w:t xml:space="preserve">9. </w:t>
      </w:r>
      <w:proofErr w:type="gramStart"/>
      <w:r w:rsidRPr="008A5F56">
        <w:t>Контроль за</w:t>
      </w:r>
      <w:proofErr w:type="gramEnd"/>
      <w:r w:rsidRPr="008A5F56">
        <w:t xml:space="preserve"> исполнением настоящего </w:t>
      </w:r>
      <w:r w:rsidR="008A5F56" w:rsidRPr="008A5F56">
        <w:t>р</w:t>
      </w:r>
      <w:r w:rsidRPr="008A5F56">
        <w:t>ешения возложить на комитет Совета народных депутатов Мысковского городского округа по развитию экономики, бюджету, налогам и финансам (А.М. Кульчицкий).</w:t>
      </w:r>
    </w:p>
    <w:p w:rsidR="0079071D" w:rsidRPr="008A5F56" w:rsidRDefault="0079071D" w:rsidP="00947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071D" w:rsidRPr="008A5F56" w:rsidRDefault="0079071D" w:rsidP="00947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0F76" w:rsidRPr="008A5F56" w:rsidRDefault="000E0F76" w:rsidP="00947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5F56">
        <w:rPr>
          <w:rFonts w:ascii="Times New Roman" w:hAnsi="Times New Roman"/>
          <w:b/>
          <w:sz w:val="24"/>
          <w:szCs w:val="24"/>
        </w:rPr>
        <w:t>Председатель Совета народных депутатов</w:t>
      </w:r>
    </w:p>
    <w:p w:rsidR="000E0F76" w:rsidRPr="008A5F56" w:rsidRDefault="000E0F76" w:rsidP="00947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5F56">
        <w:rPr>
          <w:rFonts w:ascii="Times New Roman" w:hAnsi="Times New Roman"/>
          <w:b/>
          <w:sz w:val="24"/>
          <w:szCs w:val="24"/>
        </w:rPr>
        <w:t>Мысковского городского округа</w:t>
      </w:r>
      <w:r w:rsidRPr="008A5F56">
        <w:rPr>
          <w:rFonts w:ascii="Times New Roman" w:hAnsi="Times New Roman"/>
          <w:b/>
          <w:sz w:val="24"/>
          <w:szCs w:val="24"/>
        </w:rPr>
        <w:tab/>
      </w:r>
      <w:r w:rsidRPr="008A5F56">
        <w:rPr>
          <w:rFonts w:ascii="Times New Roman" w:hAnsi="Times New Roman"/>
          <w:b/>
          <w:sz w:val="24"/>
          <w:szCs w:val="24"/>
        </w:rPr>
        <w:tab/>
      </w:r>
      <w:r w:rsidRPr="008A5F56">
        <w:rPr>
          <w:rFonts w:ascii="Times New Roman" w:hAnsi="Times New Roman"/>
          <w:b/>
          <w:sz w:val="24"/>
          <w:szCs w:val="24"/>
        </w:rPr>
        <w:tab/>
      </w:r>
      <w:r w:rsidRPr="008A5F56">
        <w:rPr>
          <w:rFonts w:ascii="Times New Roman" w:hAnsi="Times New Roman"/>
          <w:b/>
          <w:sz w:val="24"/>
          <w:szCs w:val="24"/>
        </w:rPr>
        <w:tab/>
      </w:r>
      <w:r w:rsidRPr="008A5F56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8A5F56">
        <w:rPr>
          <w:rFonts w:ascii="Times New Roman" w:hAnsi="Times New Roman"/>
          <w:b/>
          <w:sz w:val="24"/>
          <w:szCs w:val="24"/>
        </w:rPr>
        <w:t xml:space="preserve"> </w:t>
      </w:r>
      <w:r w:rsidRPr="008A5F56">
        <w:rPr>
          <w:rFonts w:ascii="Times New Roman" w:hAnsi="Times New Roman"/>
          <w:b/>
          <w:sz w:val="24"/>
          <w:szCs w:val="24"/>
        </w:rPr>
        <w:t xml:space="preserve">    Е.В. Тимофеев</w:t>
      </w:r>
    </w:p>
    <w:p w:rsidR="000E0F76" w:rsidRPr="008A5F56" w:rsidRDefault="000E0F76" w:rsidP="00947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0F76" w:rsidRPr="008A5F56" w:rsidRDefault="000E0F76" w:rsidP="00947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5F56">
        <w:rPr>
          <w:rFonts w:ascii="Times New Roman" w:hAnsi="Times New Roman"/>
          <w:b/>
          <w:sz w:val="24"/>
          <w:szCs w:val="24"/>
        </w:rPr>
        <w:t>Глава Мысковского городского округа</w:t>
      </w:r>
      <w:r w:rsidRPr="008A5F56">
        <w:rPr>
          <w:rFonts w:ascii="Times New Roman" w:hAnsi="Times New Roman"/>
          <w:b/>
          <w:sz w:val="24"/>
          <w:szCs w:val="24"/>
        </w:rPr>
        <w:tab/>
      </w:r>
      <w:r w:rsidRPr="008A5F56">
        <w:rPr>
          <w:rFonts w:ascii="Times New Roman" w:hAnsi="Times New Roman"/>
          <w:b/>
          <w:sz w:val="24"/>
          <w:szCs w:val="24"/>
        </w:rPr>
        <w:tab/>
      </w:r>
      <w:r w:rsidRPr="008A5F56">
        <w:rPr>
          <w:rFonts w:ascii="Times New Roman" w:hAnsi="Times New Roman"/>
          <w:b/>
          <w:sz w:val="24"/>
          <w:szCs w:val="24"/>
        </w:rPr>
        <w:tab/>
      </w:r>
      <w:r w:rsidRPr="008A5F56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79071D" w:rsidRPr="008A5F56">
        <w:rPr>
          <w:rFonts w:ascii="Times New Roman" w:hAnsi="Times New Roman"/>
          <w:b/>
          <w:sz w:val="24"/>
          <w:szCs w:val="24"/>
        </w:rPr>
        <w:t xml:space="preserve"> </w:t>
      </w:r>
      <w:r w:rsidRPr="008A5F56">
        <w:rPr>
          <w:rFonts w:ascii="Times New Roman" w:hAnsi="Times New Roman"/>
          <w:b/>
          <w:sz w:val="24"/>
          <w:szCs w:val="24"/>
        </w:rPr>
        <w:t xml:space="preserve">   </w:t>
      </w:r>
      <w:r w:rsidR="008A5F56">
        <w:rPr>
          <w:rFonts w:ascii="Times New Roman" w:hAnsi="Times New Roman"/>
          <w:b/>
          <w:sz w:val="24"/>
          <w:szCs w:val="24"/>
        </w:rPr>
        <w:t xml:space="preserve"> </w:t>
      </w:r>
      <w:bookmarkStart w:id="1" w:name="_GoBack"/>
      <w:bookmarkEnd w:id="1"/>
      <w:r w:rsidRPr="008A5F56">
        <w:rPr>
          <w:rFonts w:ascii="Times New Roman" w:hAnsi="Times New Roman"/>
          <w:b/>
          <w:sz w:val="24"/>
          <w:szCs w:val="24"/>
        </w:rPr>
        <w:t xml:space="preserve">      Д.Л. Иванов</w:t>
      </w:r>
    </w:p>
    <w:p w:rsidR="000E0F76" w:rsidRPr="008A5F56" w:rsidRDefault="000E0F76" w:rsidP="00947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F56">
        <w:rPr>
          <w:rFonts w:ascii="Times New Roman" w:hAnsi="Times New Roman"/>
          <w:sz w:val="24"/>
          <w:szCs w:val="24"/>
        </w:rPr>
        <w:t>«____» ___________ 2015г.</w:t>
      </w:r>
    </w:p>
    <w:p w:rsidR="000E0F76" w:rsidRDefault="000E0F76" w:rsidP="00947D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33195">
        <w:rPr>
          <w:rFonts w:ascii="Times New Roman" w:hAnsi="Times New Roman"/>
          <w:sz w:val="16"/>
          <w:szCs w:val="16"/>
        </w:rPr>
        <w:tab/>
        <w:t>(дата подписания)</w:t>
      </w:r>
    </w:p>
    <w:sectPr w:rsidR="000E0F76" w:rsidSect="008A5F56">
      <w:headerReference w:type="even" r:id="rId15"/>
      <w:headerReference w:type="default" r:id="rId16"/>
      <w:pgSz w:w="11906" w:h="16838"/>
      <w:pgMar w:top="851" w:right="707" w:bottom="426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71D" w:rsidRDefault="0079071D">
      <w:r>
        <w:separator/>
      </w:r>
    </w:p>
  </w:endnote>
  <w:endnote w:type="continuationSeparator" w:id="0">
    <w:p w:rsidR="0079071D" w:rsidRDefault="0079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71D" w:rsidRDefault="0079071D">
      <w:r>
        <w:separator/>
      </w:r>
    </w:p>
  </w:footnote>
  <w:footnote w:type="continuationSeparator" w:id="0">
    <w:p w:rsidR="0079071D" w:rsidRDefault="00790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1D" w:rsidRDefault="0079071D" w:rsidP="00C64D0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9071D" w:rsidRDefault="007907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1D" w:rsidRDefault="0079071D" w:rsidP="00C64D0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A5F56">
      <w:rPr>
        <w:rStyle w:val="a8"/>
        <w:noProof/>
      </w:rPr>
      <w:t>2</w:t>
    </w:r>
    <w:r>
      <w:rPr>
        <w:rStyle w:val="a8"/>
      </w:rPr>
      <w:fldChar w:fldCharType="end"/>
    </w:r>
  </w:p>
  <w:p w:rsidR="0079071D" w:rsidRDefault="007907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02FE"/>
    <w:multiLevelType w:val="hybridMultilevel"/>
    <w:tmpl w:val="D97E6E02"/>
    <w:lvl w:ilvl="0" w:tplc="F65A7C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9EC7A89"/>
    <w:multiLevelType w:val="hybridMultilevel"/>
    <w:tmpl w:val="A09AAFD6"/>
    <w:lvl w:ilvl="0" w:tplc="DB447D3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47F65CDD"/>
    <w:multiLevelType w:val="hybridMultilevel"/>
    <w:tmpl w:val="015EF032"/>
    <w:lvl w:ilvl="0" w:tplc="441444F6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">
    <w:nsid w:val="5FE2199A"/>
    <w:multiLevelType w:val="hybridMultilevel"/>
    <w:tmpl w:val="A4DE5B06"/>
    <w:lvl w:ilvl="0" w:tplc="8F9A73CE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">
    <w:nsid w:val="6F3C23EB"/>
    <w:multiLevelType w:val="hybridMultilevel"/>
    <w:tmpl w:val="5176B0DE"/>
    <w:lvl w:ilvl="0" w:tplc="47389918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1A5"/>
    <w:rsid w:val="00000568"/>
    <w:rsid w:val="0006628F"/>
    <w:rsid w:val="000743E8"/>
    <w:rsid w:val="00081507"/>
    <w:rsid w:val="0008554A"/>
    <w:rsid w:val="000B24E4"/>
    <w:rsid w:val="000C7E48"/>
    <w:rsid w:val="000D6E79"/>
    <w:rsid w:val="000E0F76"/>
    <w:rsid w:val="000E2B6C"/>
    <w:rsid w:val="000E436D"/>
    <w:rsid w:val="000E7753"/>
    <w:rsid w:val="000F625E"/>
    <w:rsid w:val="0010617C"/>
    <w:rsid w:val="001633A0"/>
    <w:rsid w:val="001A046A"/>
    <w:rsid w:val="001E21C8"/>
    <w:rsid w:val="001F43EB"/>
    <w:rsid w:val="0020694F"/>
    <w:rsid w:val="00275082"/>
    <w:rsid w:val="002A630C"/>
    <w:rsid w:val="002B39D9"/>
    <w:rsid w:val="002F16CA"/>
    <w:rsid w:val="00355F8B"/>
    <w:rsid w:val="0036467F"/>
    <w:rsid w:val="00373AD9"/>
    <w:rsid w:val="003963DE"/>
    <w:rsid w:val="003C5E0A"/>
    <w:rsid w:val="00435162"/>
    <w:rsid w:val="00472B87"/>
    <w:rsid w:val="00474642"/>
    <w:rsid w:val="00477F57"/>
    <w:rsid w:val="00484BF8"/>
    <w:rsid w:val="00490B00"/>
    <w:rsid w:val="004F7790"/>
    <w:rsid w:val="00511272"/>
    <w:rsid w:val="005263B2"/>
    <w:rsid w:val="005412CF"/>
    <w:rsid w:val="005541A1"/>
    <w:rsid w:val="005E3170"/>
    <w:rsid w:val="005F165A"/>
    <w:rsid w:val="00625C86"/>
    <w:rsid w:val="00635B3B"/>
    <w:rsid w:val="00654BD8"/>
    <w:rsid w:val="006669DE"/>
    <w:rsid w:val="006A312E"/>
    <w:rsid w:val="00730280"/>
    <w:rsid w:val="00733195"/>
    <w:rsid w:val="00744C03"/>
    <w:rsid w:val="0079071D"/>
    <w:rsid w:val="007A4E4B"/>
    <w:rsid w:val="007C4000"/>
    <w:rsid w:val="007E0F23"/>
    <w:rsid w:val="00810AAF"/>
    <w:rsid w:val="00814A70"/>
    <w:rsid w:val="00831EA4"/>
    <w:rsid w:val="00851005"/>
    <w:rsid w:val="008A5F56"/>
    <w:rsid w:val="0090004F"/>
    <w:rsid w:val="009155BD"/>
    <w:rsid w:val="00921DD7"/>
    <w:rsid w:val="009266C7"/>
    <w:rsid w:val="00947DEE"/>
    <w:rsid w:val="00A4435D"/>
    <w:rsid w:val="00A53193"/>
    <w:rsid w:val="00AB546D"/>
    <w:rsid w:val="00AC2551"/>
    <w:rsid w:val="00B02321"/>
    <w:rsid w:val="00B03856"/>
    <w:rsid w:val="00B11D7F"/>
    <w:rsid w:val="00B156FC"/>
    <w:rsid w:val="00B26CED"/>
    <w:rsid w:val="00B364B6"/>
    <w:rsid w:val="00B529AF"/>
    <w:rsid w:val="00B968DB"/>
    <w:rsid w:val="00C63CA9"/>
    <w:rsid w:val="00C64D01"/>
    <w:rsid w:val="00D44F41"/>
    <w:rsid w:val="00D549E3"/>
    <w:rsid w:val="00D72C20"/>
    <w:rsid w:val="00DB32C2"/>
    <w:rsid w:val="00DC08C0"/>
    <w:rsid w:val="00E76176"/>
    <w:rsid w:val="00E76A8F"/>
    <w:rsid w:val="00E90E28"/>
    <w:rsid w:val="00EA0F15"/>
    <w:rsid w:val="00EA2617"/>
    <w:rsid w:val="00ED01A5"/>
    <w:rsid w:val="00EF12F0"/>
    <w:rsid w:val="00F3300C"/>
    <w:rsid w:val="00F408E6"/>
    <w:rsid w:val="00F65A7A"/>
    <w:rsid w:val="00F65E69"/>
    <w:rsid w:val="00FA3204"/>
    <w:rsid w:val="00FB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D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3A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E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E775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5412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16F2"/>
    <w:rPr>
      <w:lang w:eastAsia="en-US"/>
    </w:rPr>
  </w:style>
  <w:style w:type="character" w:styleId="a8">
    <w:name w:val="page number"/>
    <w:basedOn w:val="a0"/>
    <w:uiPriority w:val="99"/>
    <w:rsid w:val="005412CF"/>
    <w:rPr>
      <w:rFonts w:cs="Times New Roman"/>
    </w:rPr>
  </w:style>
  <w:style w:type="paragraph" w:styleId="a9">
    <w:name w:val="footer"/>
    <w:basedOn w:val="a"/>
    <w:link w:val="aa"/>
    <w:uiPriority w:val="99"/>
    <w:rsid w:val="000B24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16F2"/>
    <w:rPr>
      <w:lang w:eastAsia="en-US"/>
    </w:rPr>
  </w:style>
  <w:style w:type="paragraph" w:customStyle="1" w:styleId="ConsPlusNormal">
    <w:name w:val="ConsPlusNormal"/>
    <w:rsid w:val="0008150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b">
    <w:name w:val="Hyperlink"/>
    <w:uiPriority w:val="99"/>
    <w:semiHidden/>
    <w:unhideWhenUsed/>
    <w:rsid w:val="00B11D7F"/>
    <w:rPr>
      <w:color w:val="0000FF"/>
      <w:u w:val="single"/>
    </w:rPr>
  </w:style>
  <w:style w:type="paragraph" w:customStyle="1" w:styleId="ac">
    <w:name w:val=" Знак"/>
    <w:basedOn w:val="a"/>
    <w:rsid w:val="00AC2551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3D211DCC56DBB1D52F734BBA44177C57CD1F438160A0207DD1B77B9ADF415F5EB790D94814569p4o1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7192998BB8FD883C3172C9378735C11C9C2B9637767475CE27BDB42B061E7393A689E5D95Ao5t5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7192998BB8FD883C3172C9378735C11C9C2B9637767475CE27BDB42B061E7393A689E5DC5Do5t8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B22656F3CE064EF8BE848B38BD03F5E109DE524AE373985068168A20CE036F6597C47AD1F54E2A3EE1F73A9l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22656F3CE064EF8BE856BE9DBC6052169EB32AAA3435D65EDE33FF5BE93CA11E331EEF5B59E2A5AEl5C" TargetMode="External"/><Relationship Id="rId14" Type="http://schemas.openxmlformats.org/officeDocument/2006/relationships/hyperlink" Target="consultantplus://offline/ref=53D211DCC56DBB1D52F72AB6B22D28C97ADDA3351507085086442CE4FAFD1FA2pAo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Manager7</dc:creator>
  <cp:keywords/>
  <dc:description/>
  <cp:lastModifiedBy>User</cp:lastModifiedBy>
  <cp:revision>137</cp:revision>
  <cp:lastPrinted>2015-09-18T06:29:00Z</cp:lastPrinted>
  <dcterms:created xsi:type="dcterms:W3CDTF">2015-09-15T08:46:00Z</dcterms:created>
  <dcterms:modified xsi:type="dcterms:W3CDTF">2015-11-24T09:20:00Z</dcterms:modified>
</cp:coreProperties>
</file>